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E9" w:rsidRDefault="00301137">
      <w:pPr>
        <w:spacing w:after="0" w:line="240" w:lineRule="auto"/>
        <w:jc w:val="center"/>
        <w:rPr>
          <w:rFonts w:ascii="Times-Roman" w:eastAsia="Times-Roman" w:hAnsi="Times-Roman" w:cs="Times-Roman"/>
          <w:b/>
          <w:sz w:val="24"/>
        </w:rPr>
      </w:pPr>
      <w:r>
        <w:rPr>
          <w:rFonts w:ascii="Times-Roman" w:eastAsia="Times-Roman" w:hAnsi="Times-Roman" w:cs="Times-Roman"/>
          <w:b/>
          <w:sz w:val="24"/>
        </w:rPr>
        <w:t>HIPA</w:t>
      </w:r>
      <w:r w:rsidR="001265CC">
        <w:rPr>
          <w:rFonts w:ascii="Times-Roman" w:eastAsia="Times-Roman" w:hAnsi="Times-Roman" w:cs="Times-Roman"/>
          <w:b/>
          <w:sz w:val="24"/>
        </w:rPr>
        <w:t>A Notice of Privacy Practices</w:t>
      </w:r>
    </w:p>
    <w:p w:rsidR="00567EE9" w:rsidRDefault="001265CC">
      <w:pPr>
        <w:spacing w:after="0" w:line="240" w:lineRule="auto"/>
        <w:jc w:val="center"/>
        <w:rPr>
          <w:rFonts w:ascii="Times-Bold" w:eastAsia="Times-Bold" w:hAnsi="Times-Bold" w:cs="Times-Bold"/>
          <w:b/>
          <w:sz w:val="24"/>
        </w:rPr>
      </w:pPr>
      <w:r>
        <w:rPr>
          <w:rFonts w:ascii="Times-Bold" w:eastAsia="Times-Bold" w:hAnsi="Times-Bold" w:cs="Times-Bold"/>
          <w:b/>
          <w:sz w:val="24"/>
        </w:rPr>
        <w:t>________________________________________________________________________</w:t>
      </w:r>
    </w:p>
    <w:p w:rsidR="00567EE9" w:rsidRDefault="001265CC">
      <w:pPr>
        <w:spacing w:after="0" w:line="240" w:lineRule="auto"/>
        <w:jc w:val="center"/>
        <w:rPr>
          <w:rFonts w:ascii="Times-Roman" w:eastAsia="Times-Roman" w:hAnsi="Times-Roman" w:cs="Times-Roman"/>
          <w:b/>
          <w:sz w:val="24"/>
        </w:rPr>
      </w:pPr>
      <w:r>
        <w:rPr>
          <w:rFonts w:ascii="Times-Roman" w:eastAsia="Times-Roman" w:hAnsi="Times-Roman" w:cs="Times-Roman"/>
          <w:b/>
          <w:sz w:val="24"/>
        </w:rPr>
        <w:t>Boulevard Dental, PA</w:t>
      </w:r>
    </w:p>
    <w:p w:rsidR="00567EE9" w:rsidRDefault="001265CC">
      <w:pPr>
        <w:spacing w:after="0" w:line="240" w:lineRule="auto"/>
        <w:jc w:val="center"/>
        <w:rPr>
          <w:rFonts w:ascii="Times-Roman" w:eastAsia="Times-Roman" w:hAnsi="Times-Roman" w:cs="Times-Roman"/>
          <w:sz w:val="24"/>
        </w:rPr>
      </w:pPr>
      <w:r>
        <w:rPr>
          <w:rFonts w:ascii="Times-Roman" w:eastAsia="Times-Roman" w:hAnsi="Times-Roman" w:cs="Times-Roman"/>
          <w:sz w:val="24"/>
        </w:rPr>
        <w:t>11661 College Blvd, Suite #101</w:t>
      </w:r>
    </w:p>
    <w:p w:rsidR="00567EE9" w:rsidRDefault="001265CC">
      <w:pPr>
        <w:spacing w:after="0" w:line="240" w:lineRule="auto"/>
        <w:jc w:val="center"/>
        <w:rPr>
          <w:rFonts w:ascii="Times-Roman" w:eastAsia="Times-Roman" w:hAnsi="Times-Roman" w:cs="Times-Roman"/>
          <w:sz w:val="24"/>
        </w:rPr>
      </w:pPr>
      <w:r>
        <w:rPr>
          <w:rFonts w:ascii="Times-Roman" w:eastAsia="Times-Roman" w:hAnsi="Times-Roman" w:cs="Times-Roman"/>
          <w:sz w:val="24"/>
        </w:rPr>
        <w:t>Overland Park, KS  66210</w:t>
      </w:r>
    </w:p>
    <w:p w:rsidR="00567EE9" w:rsidRDefault="001265CC">
      <w:pPr>
        <w:spacing w:after="0" w:line="240" w:lineRule="auto"/>
        <w:jc w:val="center"/>
        <w:rPr>
          <w:rFonts w:ascii="Times-Roman" w:eastAsia="Times-Roman" w:hAnsi="Times-Roman" w:cs="Times-Roman"/>
          <w:sz w:val="24"/>
        </w:rPr>
      </w:pPr>
      <w:r>
        <w:rPr>
          <w:rFonts w:ascii="Times-Roman" w:eastAsia="Times-Roman" w:hAnsi="Times-Roman" w:cs="Times-Roman"/>
          <w:sz w:val="24"/>
        </w:rPr>
        <w:t>(913) 242-8199</w:t>
      </w:r>
    </w:p>
    <w:p w:rsidR="00567EE9" w:rsidRDefault="00567EE9">
      <w:pPr>
        <w:spacing w:after="0" w:line="240" w:lineRule="auto"/>
        <w:jc w:val="center"/>
        <w:rPr>
          <w:rFonts w:ascii="Times-Roman" w:eastAsia="Times-Roman" w:hAnsi="Times-Roman" w:cs="Times-Roman"/>
          <w:sz w:val="24"/>
        </w:rPr>
      </w:pPr>
    </w:p>
    <w:p w:rsidR="00567EE9" w:rsidRDefault="001265CC">
      <w:pPr>
        <w:spacing w:after="0" w:line="240" w:lineRule="auto"/>
        <w:jc w:val="center"/>
        <w:rPr>
          <w:rFonts w:ascii="Times-Roman" w:eastAsia="Times-Roman" w:hAnsi="Times-Roman" w:cs="Times-Roman"/>
          <w:b/>
          <w:sz w:val="20"/>
        </w:rPr>
      </w:pPr>
      <w:r>
        <w:rPr>
          <w:rFonts w:ascii="Times-Roman" w:eastAsia="Times-Roman" w:hAnsi="Times-Roman" w:cs="Times-Roman"/>
          <w:b/>
          <w:sz w:val="20"/>
        </w:rPr>
        <w:t>THIS NOTICE DESCRIBES HOW MEDICAL INFORMATION ABOUT YOU MAY BE USED AND DISCLOSED AND HOW YOU CAN GET ACCESS TO THIS INFORMATION. PLEASE REVIEW IT CAREFULLY.</w:t>
      </w: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 xml:space="preserve">This Notice of Privacy Practices describes how we may use and disclose your protected health information (PHI) to carry our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rsidR="00567EE9" w:rsidRDefault="00567EE9">
      <w:pPr>
        <w:spacing w:after="0" w:line="240" w:lineRule="auto"/>
        <w:rPr>
          <w:rFonts w:ascii="Times-Roman" w:eastAsia="Times-Roman" w:hAnsi="Times-Roman" w:cs="Times-Roman"/>
          <w:b/>
          <w:sz w:val="20"/>
          <w:u w:val="single"/>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Uses and Disclosures of Protected Health Information:</w:t>
      </w:r>
      <w:r>
        <w:rPr>
          <w:rFonts w:ascii="Times-Roman" w:eastAsia="Times-Roman" w:hAnsi="Times-Roman" w:cs="Times-Roman"/>
          <w:sz w:val="20"/>
        </w:rPr>
        <w:t xml:space="preserve"> 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Treatment:</w:t>
      </w:r>
      <w:r>
        <w:rPr>
          <w:rFonts w:ascii="Times-Roman" w:eastAsia="Times-Roman" w:hAnsi="Times-Roman" w:cs="Times-Roman"/>
          <w:sz w:val="20"/>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Payment:</w:t>
      </w:r>
      <w:r>
        <w:rPr>
          <w:rFonts w:ascii="Times-Roman" w:eastAsia="Times-Roman" w:hAnsi="Times-Roman" w:cs="Times-Roman"/>
          <w:sz w:val="20"/>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Healthcare Operations:</w:t>
      </w:r>
      <w:r>
        <w:rPr>
          <w:rFonts w:ascii="Times-Roman" w:eastAsia="Times-Roman" w:hAnsi="Times-Roman" w:cs="Times-Roman"/>
          <w:sz w:val="20"/>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 xml:space="preserve">We may use or disclose your protected health information in the following situations without your authorization. These situations include: as Required </w:t>
      </w:r>
      <w:proofErr w:type="gramStart"/>
      <w:r>
        <w:rPr>
          <w:rFonts w:ascii="Times-Roman" w:eastAsia="Times-Roman" w:hAnsi="Times-Roman" w:cs="Times-Roman"/>
          <w:sz w:val="20"/>
        </w:rPr>
        <w:t>By</w:t>
      </w:r>
      <w:proofErr w:type="gramEnd"/>
      <w:r>
        <w:rPr>
          <w:rFonts w:ascii="Times-Roman" w:eastAsia="Times-Roman" w:hAnsi="Times-Roman" w:cs="Times-Roman"/>
          <w:sz w:val="20"/>
        </w:rPr>
        <w:t xml:space="preserve"> Law, Public Health issues as required by law, Communicable Diseases, Health Oversight, Abuse or Neglect, Food and Drug Administration requirements, Legal Proceedings, Law Enforcement, Coroners, Funeral Directors and Organ Donations,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 xml:space="preserve">Other Permitted and Required Uses and Disclosures Will Be Made Only </w:t>
      </w:r>
      <w:proofErr w:type="gramStart"/>
      <w:r>
        <w:rPr>
          <w:rFonts w:ascii="Times-Roman" w:eastAsia="Times-Roman" w:hAnsi="Times-Roman" w:cs="Times-Roman"/>
          <w:sz w:val="20"/>
        </w:rPr>
        <w:t>With</w:t>
      </w:r>
      <w:proofErr w:type="gramEnd"/>
      <w:r>
        <w:rPr>
          <w:rFonts w:ascii="Times-Roman" w:eastAsia="Times-Roman" w:hAnsi="Times-Roman" w:cs="Times-Roman"/>
          <w:sz w:val="20"/>
        </w:rPr>
        <w:t xml:space="preserve"> Your Consent, Authorization or Opportunity to Object unless required by law. </w:t>
      </w: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may revoke this authorization, at any time, in writing, except to the extent that your physician or the physician’s practice has taken an action in reliance on the use or disclosure indicated in the authorization.</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Your Rights</w:t>
      </w:r>
      <w:r>
        <w:rPr>
          <w:rFonts w:ascii="Times-Roman" w:eastAsia="Times-Roman" w:hAnsi="Times-Roman" w:cs="Times-Roman"/>
          <w:sz w:val="20"/>
        </w:rPr>
        <w:t>: Following is a statement of your rights with respect to your protected health information.</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You have the right to inspect and copy your protected health information.</w:t>
      </w:r>
      <w:r>
        <w:rPr>
          <w:rFonts w:ascii="Times-Roman" w:eastAsia="Times-Roman" w:hAnsi="Times-Roman" w:cs="Times-Roman"/>
          <w:sz w:val="20"/>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b/>
          <w:sz w:val="20"/>
          <w:u w:val="single"/>
        </w:rPr>
        <w:t>You have the right to request a restriction of your protected health information</w:t>
      </w:r>
      <w:r>
        <w:rPr>
          <w:rFonts w:ascii="Times-Roman" w:eastAsia="Times-Roman" w:hAnsi="Times-Roman" w:cs="Times-Roman"/>
          <w:sz w:val="20"/>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of or notification purposes as described in this Notice of Privacy Practices. Your request must state the specific restriction requested and to whom you want the restriction to apply. </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Your physician is not required to agree to a restriction that you may request. If physician believes it is in your best interest to permit use and disclosure of your protected health information, your protected health information will not be restricted.</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then have the right to use another Healthcare Professional.</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may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w:t>
      </w: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have the right to receive an accounting of certain disclosures we have made, if any of your protected health information.</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We reserve the right to change the terms of this notice and will inform you by mail of any changes. You then have the right to object or withdraw as provided in this notice.</w:t>
      </w:r>
    </w:p>
    <w:p w:rsidR="00567EE9" w:rsidRDefault="00567EE9">
      <w:pPr>
        <w:spacing w:after="0" w:line="240" w:lineRule="auto"/>
        <w:rPr>
          <w:rFonts w:ascii="Times-Roman" w:eastAsia="Times-Roman" w:hAnsi="Times-Roman" w:cs="Times-Roman"/>
          <w:b/>
          <w:sz w:val="20"/>
          <w:u w:val="single"/>
        </w:rPr>
      </w:pPr>
    </w:p>
    <w:p w:rsidR="00567EE9" w:rsidRDefault="001265CC">
      <w:pPr>
        <w:spacing w:after="0" w:line="240" w:lineRule="auto"/>
        <w:rPr>
          <w:rFonts w:ascii="Times-Roman" w:eastAsia="Times-Roman" w:hAnsi="Times-Roman" w:cs="Times-Roman"/>
          <w:b/>
          <w:sz w:val="20"/>
          <w:u w:val="single"/>
        </w:rPr>
      </w:pPr>
      <w:r>
        <w:rPr>
          <w:rFonts w:ascii="Times-Roman" w:eastAsia="Times-Roman" w:hAnsi="Times-Roman" w:cs="Times-Roman"/>
          <w:b/>
          <w:sz w:val="20"/>
          <w:u w:val="single"/>
        </w:rPr>
        <w:t>Complaints:</w:t>
      </w: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You may complain to us or to the Secretary of Health and Human Services if you believe your privacy rights have been violated by us. You may file a complaint with us by notifying our privacy contact of your complaint. We will not retaliate against you for filing a complaint.</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This notice was published and becomes effective on/or before April 14, 2003.</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We are required by law to maintain the privacy of, and provide individuals with, this notice of our legal duties and privacy practices with respect to protected health information. If you have any objections to this form, p</w:t>
      </w:r>
      <w:r w:rsidR="00301137">
        <w:rPr>
          <w:rFonts w:ascii="Times-Roman" w:eastAsia="Times-Roman" w:hAnsi="Times-Roman" w:cs="Times-Roman"/>
          <w:sz w:val="20"/>
        </w:rPr>
        <w:t>lease ask to speak with our HIPA</w:t>
      </w:r>
      <w:bookmarkStart w:id="0" w:name="_GoBack"/>
      <w:bookmarkEnd w:id="0"/>
      <w:r>
        <w:rPr>
          <w:rFonts w:ascii="Times-Roman" w:eastAsia="Times-Roman" w:hAnsi="Times-Roman" w:cs="Times-Roman"/>
          <w:sz w:val="20"/>
        </w:rPr>
        <w:t>A Compliance Officer in person or by phone at our Main Phone Number.</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Signature below is only acknowledgement that you have received this notice of our Privacy Practices:</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Roman" w:eastAsia="Times-Roman" w:hAnsi="Times-Roman" w:cs="Times-Roman"/>
          <w:sz w:val="20"/>
        </w:rPr>
      </w:pPr>
      <w:r>
        <w:rPr>
          <w:rFonts w:ascii="Times-Roman" w:eastAsia="Times-Roman" w:hAnsi="Times-Roman" w:cs="Times-Roman"/>
          <w:sz w:val="20"/>
        </w:rPr>
        <w:t xml:space="preserve">Print </w:t>
      </w:r>
      <w:proofErr w:type="gramStart"/>
      <w:r>
        <w:rPr>
          <w:rFonts w:ascii="Times-Roman" w:eastAsia="Times-Roman" w:hAnsi="Times-Roman" w:cs="Times-Roman"/>
          <w:sz w:val="20"/>
        </w:rPr>
        <w:t>Name:_</w:t>
      </w:r>
      <w:proofErr w:type="gramEnd"/>
      <w:r>
        <w:rPr>
          <w:rFonts w:ascii="Times-Roman" w:eastAsia="Times-Roman" w:hAnsi="Times-Roman" w:cs="Times-Roman"/>
          <w:sz w:val="20"/>
        </w:rPr>
        <w:t xml:space="preserve">_____________________________ Signature:______________________________ </w:t>
      </w:r>
    </w:p>
    <w:p w:rsidR="00567EE9" w:rsidRDefault="00567EE9">
      <w:pPr>
        <w:spacing w:after="0" w:line="240" w:lineRule="auto"/>
        <w:rPr>
          <w:rFonts w:ascii="Times-Roman" w:eastAsia="Times-Roman" w:hAnsi="Times-Roman" w:cs="Times-Roman"/>
          <w:sz w:val="20"/>
        </w:rPr>
      </w:pPr>
    </w:p>
    <w:p w:rsidR="00567EE9" w:rsidRDefault="001265CC">
      <w:pPr>
        <w:spacing w:after="0" w:line="240" w:lineRule="auto"/>
        <w:rPr>
          <w:rFonts w:ascii="Times-Bold" w:eastAsia="Times-Bold" w:hAnsi="Times-Bold" w:cs="Times-Bold"/>
          <w:b/>
          <w:sz w:val="24"/>
        </w:rPr>
      </w:pPr>
      <w:r>
        <w:rPr>
          <w:rFonts w:ascii="Times-Roman" w:eastAsia="Times-Roman" w:hAnsi="Times-Roman" w:cs="Times-Roman"/>
          <w:sz w:val="20"/>
        </w:rPr>
        <w:t>Date____________________________________</w:t>
      </w:r>
    </w:p>
    <w:p w:rsidR="00567EE9" w:rsidRDefault="00567EE9">
      <w:pPr>
        <w:spacing w:after="200" w:line="276" w:lineRule="auto"/>
        <w:rPr>
          <w:rFonts w:ascii="Calibri" w:eastAsia="Calibri" w:hAnsi="Calibri" w:cs="Calibri"/>
        </w:rPr>
      </w:pPr>
    </w:p>
    <w:sectPr w:rsidR="0056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67EE9"/>
    <w:rsid w:val="001265CC"/>
    <w:rsid w:val="00301137"/>
    <w:rsid w:val="0056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9B1E"/>
  <w15:docId w15:val="{FC6F99B2-9AAA-4CAA-A47E-794DEDD1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4</cp:revision>
  <cp:lastPrinted>2016-06-14T15:01:00Z</cp:lastPrinted>
  <dcterms:created xsi:type="dcterms:W3CDTF">2016-06-08T16:12:00Z</dcterms:created>
  <dcterms:modified xsi:type="dcterms:W3CDTF">2016-06-14T15:01:00Z</dcterms:modified>
</cp:coreProperties>
</file>